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69" w:rsidRDefault="002C2169">
      <w:bookmarkStart w:id="0" w:name="_GoBack"/>
      <w:bookmarkEnd w:id="0"/>
    </w:p>
    <w:p w:rsidR="004E5813" w:rsidRDefault="00A26347" w:rsidP="004E5813">
      <w:pPr>
        <w:ind w:left="5387"/>
        <w:jc w:val="right"/>
      </w:pPr>
      <w:r>
        <w:t>Ciechanowiec, 11.10.2018</w:t>
      </w:r>
      <w:r w:rsidR="004E5813">
        <w:t xml:space="preserve"> r.</w:t>
      </w:r>
    </w:p>
    <w:p w:rsidR="004E5813" w:rsidRDefault="00A26347" w:rsidP="004E5813">
      <w:r>
        <w:t>AD/380/2/2018</w:t>
      </w:r>
    </w:p>
    <w:p w:rsidR="000E60D7" w:rsidRDefault="000E60D7" w:rsidP="000E60D7">
      <w:pPr>
        <w:ind w:left="5387"/>
      </w:pPr>
      <w:r>
        <w:t>Szanowni Państwo,</w:t>
      </w:r>
    </w:p>
    <w:p w:rsidR="000E60D7" w:rsidRDefault="000E60D7" w:rsidP="000E60D7">
      <w:pPr>
        <w:ind w:left="5387"/>
      </w:pPr>
      <w:r>
        <w:t xml:space="preserve">Wykonawcy ubiegający się o udzielenie zamówienia </w:t>
      </w:r>
    </w:p>
    <w:p w:rsidR="000E60D7" w:rsidRDefault="000E60D7" w:rsidP="00714622">
      <w:pPr>
        <w:jc w:val="both"/>
      </w:pPr>
    </w:p>
    <w:p w:rsidR="000E60D7" w:rsidRPr="00A26347" w:rsidRDefault="000E60D7" w:rsidP="00A26347">
      <w:pPr>
        <w:spacing w:after="0" w:line="240" w:lineRule="auto"/>
        <w:rPr>
          <w:rFonts w:ascii="Times New Roman" w:hAnsi="Times New Roman"/>
          <w:sz w:val="24"/>
          <w:lang w:eastAsia="x-none"/>
        </w:rPr>
      </w:pPr>
      <w:r>
        <w:t xml:space="preserve">Działając w trybie art. 38 ust. 2 ustawy Pzp, przekazuję niżej wyjaśnienia dotyczące SIWZ w przetargu nieograniczonym na </w:t>
      </w:r>
      <w:r w:rsidR="00A26347">
        <w:t xml:space="preserve"> </w:t>
      </w:r>
      <w:r w:rsidR="00A26347" w:rsidRPr="00A26347">
        <w:rPr>
          <w:rFonts w:ascii="Calibri" w:hAnsi="Calibri" w:cs="Calibri"/>
        </w:rPr>
        <w:t>„</w:t>
      </w:r>
      <w:r w:rsidR="00A26347" w:rsidRPr="00A26347">
        <w:rPr>
          <w:rFonts w:ascii="Calibri" w:hAnsi="Calibri" w:cs="Calibri"/>
          <w:b/>
          <w:i/>
          <w:lang w:eastAsia="x-none"/>
        </w:rPr>
        <w:t>Budowa obiektu - magazynu sprzętu rolniczego”</w:t>
      </w:r>
      <w:r w:rsidR="00A26347" w:rsidRPr="00A26347">
        <w:rPr>
          <w:rFonts w:ascii="Calibri" w:hAnsi="Calibri" w:cs="Calibri"/>
          <w:lang w:eastAsia="x-none"/>
        </w:rPr>
        <w:t xml:space="preserve">, </w:t>
      </w:r>
      <w:r w:rsidR="00A26347">
        <w:t>znak sprawy 2/2018</w:t>
      </w:r>
    </w:p>
    <w:p w:rsidR="00A26347" w:rsidRDefault="00A26347" w:rsidP="00714622">
      <w:pPr>
        <w:jc w:val="both"/>
      </w:pPr>
    </w:p>
    <w:p w:rsidR="000E60D7" w:rsidRDefault="000E60D7" w:rsidP="00714622">
      <w:pPr>
        <w:jc w:val="both"/>
      </w:pPr>
      <w:r>
        <w:t>Pytanie 1.</w:t>
      </w:r>
    </w:p>
    <w:p w:rsidR="000E60D7" w:rsidRDefault="000E60D7" w:rsidP="00714622">
      <w:pPr>
        <w:jc w:val="both"/>
      </w:pPr>
      <w:r>
        <w:t>Zwracam się z uprzejmą prośbą o wyjaśnienie części zamówienia:</w:t>
      </w:r>
    </w:p>
    <w:p w:rsidR="00A26347" w:rsidRDefault="00A26347" w:rsidP="00A26347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</w:pPr>
      <w:r>
        <w:t xml:space="preserve">W przedmiarach brak jest pozycji do wyceny </w:t>
      </w:r>
      <w:proofErr w:type="spellStart"/>
      <w:r>
        <w:t>ołacenia</w:t>
      </w:r>
      <w:proofErr w:type="spellEnd"/>
      <w:r>
        <w:t xml:space="preserve"> połaci dachowych. Czy należy przyjąć dodatkową pozycję do tej wyceny?</w:t>
      </w:r>
    </w:p>
    <w:p w:rsidR="00A26347" w:rsidRDefault="00A26347" w:rsidP="00A26347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</w:pPr>
      <w:r>
        <w:t>Czy opis blachy do pokrycia dachu odnosi się do blachy powlekanej w systemie „KLIK” łączonej na rąbek stojący?</w:t>
      </w:r>
    </w:p>
    <w:p w:rsidR="00A26347" w:rsidRDefault="00A26347" w:rsidP="00A26347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</w:pPr>
      <w:r>
        <w:t>Czy Zamawiający przewiduje wykonanie dodatkowych elementów wzmacniających konstrukcję dachu?</w:t>
      </w:r>
    </w:p>
    <w:p w:rsidR="00A26347" w:rsidRDefault="00A26347" w:rsidP="00714622">
      <w:pPr>
        <w:jc w:val="both"/>
      </w:pPr>
    </w:p>
    <w:p w:rsidR="00A26347" w:rsidRDefault="000E60D7" w:rsidP="00A26347">
      <w:pPr>
        <w:jc w:val="both"/>
      </w:pPr>
      <w:r>
        <w:t>Odpowiedź:</w:t>
      </w:r>
    </w:p>
    <w:p w:rsidR="00A26347" w:rsidRDefault="0030405E" w:rsidP="00A26347">
      <w:pPr>
        <w:pStyle w:val="Akapitzlist"/>
        <w:numPr>
          <w:ilvl w:val="0"/>
          <w:numId w:val="5"/>
        </w:numPr>
        <w:ind w:left="426" w:hanging="426"/>
      </w:pPr>
      <w:r w:rsidRPr="00A26347">
        <w:rPr>
          <w:rFonts w:ascii="Calibri" w:eastAsia="Times New Roman" w:hAnsi="Calibri" w:cs="Calibri"/>
          <w:color w:val="000000"/>
          <w:lang w:eastAsia="pl-PL"/>
        </w:rPr>
        <w:t>T</w:t>
      </w:r>
      <w:r w:rsidR="00A26347">
        <w:rPr>
          <w:rFonts w:ascii="Calibri" w:eastAsia="Times New Roman" w:hAnsi="Calibri" w:cs="Calibri"/>
          <w:color w:val="000000"/>
          <w:lang w:eastAsia="pl-PL"/>
        </w:rPr>
        <w:t xml:space="preserve">ak, należy uwzględnić dodatkową </w:t>
      </w:r>
      <w:r w:rsidRPr="00A26347">
        <w:rPr>
          <w:rFonts w:ascii="Calibri" w:eastAsia="Times New Roman" w:hAnsi="Calibri" w:cs="Calibri"/>
          <w:color w:val="000000"/>
          <w:lang w:eastAsia="pl-PL"/>
        </w:rPr>
        <w:t>pozycję w kosztorysie.</w:t>
      </w:r>
    </w:p>
    <w:p w:rsidR="00A26347" w:rsidRDefault="0030405E" w:rsidP="00A26347">
      <w:pPr>
        <w:pStyle w:val="Akapitzlist"/>
        <w:numPr>
          <w:ilvl w:val="0"/>
          <w:numId w:val="5"/>
        </w:numPr>
        <w:ind w:left="426" w:hanging="426"/>
      </w:pPr>
      <w:r w:rsidRPr="00A26347">
        <w:rPr>
          <w:rFonts w:ascii="Calibri" w:eastAsia="Times New Roman" w:hAnsi="Calibri" w:cs="Calibri"/>
          <w:color w:val="000000"/>
          <w:lang w:eastAsia="pl-PL"/>
        </w:rPr>
        <w:t>Tak, opis odnosi do blachy powlekanej w systemie "KLIK".</w:t>
      </w:r>
    </w:p>
    <w:p w:rsidR="0030405E" w:rsidRPr="00A26347" w:rsidRDefault="0030405E" w:rsidP="00A26347">
      <w:pPr>
        <w:pStyle w:val="Akapitzlist"/>
        <w:numPr>
          <w:ilvl w:val="0"/>
          <w:numId w:val="5"/>
        </w:numPr>
        <w:ind w:left="426" w:hanging="426"/>
      </w:pPr>
      <w:r w:rsidRPr="00A26347">
        <w:rPr>
          <w:rFonts w:ascii="Calibri" w:eastAsia="Times New Roman" w:hAnsi="Calibri" w:cs="Calibri"/>
          <w:color w:val="000000"/>
          <w:lang w:eastAsia="pl-PL"/>
        </w:rPr>
        <w:t>W przypadku zastosowania drewna klasy niższej niż C27, należy konstrukcję dachu wzmocnić dwiema belkami podpierającymi krokwie o wymiarach h=26cm b=20cm. Belki oparte na po</w:t>
      </w:r>
      <w:r w:rsidR="00A26347" w:rsidRPr="00A26347">
        <w:rPr>
          <w:rFonts w:ascii="Calibri" w:eastAsia="Times New Roman" w:hAnsi="Calibri" w:cs="Calibri"/>
          <w:color w:val="000000"/>
          <w:lang w:eastAsia="pl-PL"/>
        </w:rPr>
        <w:t xml:space="preserve">przecznych ścianach murowanych. Długość belki około </w:t>
      </w:r>
      <w:r w:rsidRPr="00A26347">
        <w:rPr>
          <w:rFonts w:ascii="Calibri" w:eastAsia="Times New Roman" w:hAnsi="Calibri" w:cs="Calibri"/>
          <w:color w:val="000000"/>
          <w:lang w:eastAsia="pl-PL"/>
        </w:rPr>
        <w:t>10m</w:t>
      </w:r>
      <w:r w:rsidR="00A26347" w:rsidRPr="00A26347">
        <w:rPr>
          <w:rFonts w:ascii="Calibri" w:eastAsia="Times New Roman" w:hAnsi="Calibri" w:cs="Calibri"/>
          <w:color w:val="000000"/>
          <w:lang w:eastAsia="pl-PL"/>
        </w:rPr>
        <w:t>.</w:t>
      </w:r>
      <w:r w:rsidRPr="00A26347">
        <w:rPr>
          <w:rFonts w:ascii="Calibri" w:eastAsia="Times New Roman" w:hAnsi="Calibri" w:cs="Calibri"/>
          <w:color w:val="000000"/>
          <w:lang w:eastAsia="pl-PL"/>
        </w:rPr>
        <w:br w:type="textWrapping" w:clear="all"/>
      </w:r>
    </w:p>
    <w:p w:rsidR="000E60D7" w:rsidRDefault="000E60D7" w:rsidP="00714622">
      <w:pPr>
        <w:jc w:val="both"/>
      </w:pPr>
      <w:r>
        <w:t>Powyższe wyjaśnienia należy uwzględnić w przygotowywanej ofercie.</w:t>
      </w:r>
    </w:p>
    <w:p w:rsidR="000E60D7" w:rsidRDefault="000E60D7"/>
    <w:p w:rsidR="004E5813" w:rsidRDefault="004E5813"/>
    <w:p w:rsidR="00714622" w:rsidRPr="00714622" w:rsidRDefault="00714622" w:rsidP="00714622">
      <w:pPr>
        <w:ind w:left="5664" w:firstLine="708"/>
      </w:pPr>
      <w:r>
        <w:t xml:space="preserve">   </w:t>
      </w:r>
      <w:r w:rsidR="000E60D7">
        <w:t>Z poważaniem</w:t>
      </w:r>
    </w:p>
    <w:p w:rsidR="00714622" w:rsidRDefault="00714622" w:rsidP="00714622">
      <w:pPr>
        <w:tabs>
          <w:tab w:val="left" w:pos="5640"/>
        </w:tabs>
        <w:spacing w:after="0" w:line="240" w:lineRule="auto"/>
        <w:jc w:val="right"/>
        <w:rPr>
          <w:rFonts w:eastAsia="Times New Roman" w:cs="Times New Roman"/>
          <w:lang w:eastAsia="pl-PL"/>
        </w:rPr>
      </w:pP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C33"/>
    <w:multiLevelType w:val="hybridMultilevel"/>
    <w:tmpl w:val="83B64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478E3"/>
    <w:multiLevelType w:val="hybridMultilevel"/>
    <w:tmpl w:val="12D4AA3C"/>
    <w:lvl w:ilvl="0" w:tplc="CAE89B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54"/>
    <w:rsid w:val="000E60D7"/>
    <w:rsid w:val="002633CF"/>
    <w:rsid w:val="002C2169"/>
    <w:rsid w:val="0030405E"/>
    <w:rsid w:val="00417B5F"/>
    <w:rsid w:val="00441A84"/>
    <w:rsid w:val="00456A54"/>
    <w:rsid w:val="004E5813"/>
    <w:rsid w:val="00714622"/>
    <w:rsid w:val="00A26347"/>
    <w:rsid w:val="00DC0C8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Ania Uszynska</cp:lastModifiedBy>
  <cp:revision>2</cp:revision>
  <cp:lastPrinted>2016-10-05T06:56:00Z</cp:lastPrinted>
  <dcterms:created xsi:type="dcterms:W3CDTF">2018-10-17T17:12:00Z</dcterms:created>
  <dcterms:modified xsi:type="dcterms:W3CDTF">2018-10-17T17:12:00Z</dcterms:modified>
</cp:coreProperties>
</file>